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D6" w:rsidRDefault="003A11D6"/>
    <w:p w:rsidR="00671A81" w:rsidRPr="00671A81" w:rsidRDefault="00671A81" w:rsidP="00671A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1A81">
        <w:rPr>
          <w:rFonts w:ascii="Times New Roman" w:hAnsi="Times New Roman" w:cs="Times New Roman"/>
          <w:bCs/>
          <w:sz w:val="28"/>
          <w:szCs w:val="28"/>
        </w:rPr>
        <w:t>Муниципальное автономное дошкольное образовательное</w:t>
      </w:r>
    </w:p>
    <w:p w:rsidR="00671A81" w:rsidRPr="00671A81" w:rsidRDefault="00671A81" w:rsidP="00671A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1A81">
        <w:rPr>
          <w:rFonts w:ascii="Times New Roman" w:hAnsi="Times New Roman" w:cs="Times New Roman"/>
          <w:bCs/>
          <w:sz w:val="28"/>
          <w:szCs w:val="28"/>
        </w:rPr>
        <w:t xml:space="preserve">учреждение   Ханты-Мансийского района «Детский сад «Березка» </w:t>
      </w:r>
    </w:p>
    <w:p w:rsidR="00671A81" w:rsidRPr="00671A81" w:rsidRDefault="00671A81" w:rsidP="00671A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1A81">
        <w:rPr>
          <w:rFonts w:ascii="Times New Roman" w:hAnsi="Times New Roman" w:cs="Times New Roman"/>
          <w:bCs/>
          <w:sz w:val="28"/>
          <w:szCs w:val="28"/>
        </w:rPr>
        <w:t xml:space="preserve"> п. </w:t>
      </w:r>
      <w:proofErr w:type="spellStart"/>
      <w:r w:rsidRPr="00671A81">
        <w:rPr>
          <w:rFonts w:ascii="Times New Roman" w:hAnsi="Times New Roman" w:cs="Times New Roman"/>
          <w:bCs/>
          <w:sz w:val="28"/>
          <w:szCs w:val="28"/>
        </w:rPr>
        <w:t>Горноправдинск</w:t>
      </w:r>
      <w:proofErr w:type="spellEnd"/>
      <w:r w:rsidRPr="00671A81">
        <w:rPr>
          <w:rFonts w:ascii="Times New Roman" w:hAnsi="Times New Roman" w:cs="Times New Roman"/>
          <w:bCs/>
          <w:sz w:val="28"/>
          <w:szCs w:val="28"/>
        </w:rPr>
        <w:t>»</w:t>
      </w:r>
    </w:p>
    <w:p w:rsidR="00671A81" w:rsidRPr="00671A81" w:rsidRDefault="00671A81" w:rsidP="00671A81">
      <w:pPr>
        <w:rPr>
          <w:sz w:val="28"/>
          <w:szCs w:val="28"/>
        </w:rPr>
      </w:pPr>
    </w:p>
    <w:p w:rsidR="003A11D6" w:rsidRDefault="003A11D6"/>
    <w:p w:rsidR="003A11D6" w:rsidRDefault="003A11D6"/>
    <w:p w:rsidR="00903B94" w:rsidRDefault="00903B94"/>
    <w:p w:rsidR="00903B94" w:rsidRDefault="00903B94"/>
    <w:p w:rsidR="00903B94" w:rsidRDefault="00903B94"/>
    <w:p w:rsidR="00903B94" w:rsidRDefault="00903B94"/>
    <w:p w:rsidR="003A11D6" w:rsidRDefault="003A11D6"/>
    <w:p w:rsidR="003A11D6" w:rsidRPr="00671A81" w:rsidRDefault="001B3FB9" w:rsidP="001B3FB9">
      <w:pPr>
        <w:jc w:val="center"/>
        <w:rPr>
          <w:b/>
        </w:rPr>
      </w:pPr>
      <w:r w:rsidRPr="00671A81">
        <w:rPr>
          <w:rFonts w:ascii="Times New Roman" w:hAnsi="Times New Roman" w:cs="Times New Roman"/>
          <w:b/>
          <w:sz w:val="28"/>
          <w:szCs w:val="28"/>
        </w:rPr>
        <w:t>КОНСУЛЬТАЦИЯ ДЛЯ</w:t>
      </w:r>
      <w:r w:rsidR="00671A81" w:rsidRPr="00671A81">
        <w:rPr>
          <w:rFonts w:ascii="Times New Roman" w:hAnsi="Times New Roman" w:cs="Times New Roman"/>
          <w:b/>
          <w:sz w:val="28"/>
          <w:szCs w:val="28"/>
        </w:rPr>
        <w:t xml:space="preserve"> ПЕДАГОГОВ</w:t>
      </w:r>
    </w:p>
    <w:p w:rsidR="001B3FB9" w:rsidRPr="00671A81" w:rsidRDefault="003A11D6" w:rsidP="00671A8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71A81">
        <w:rPr>
          <w:rFonts w:ascii="Times New Roman" w:hAnsi="Times New Roman" w:cs="Times New Roman"/>
          <w:sz w:val="36"/>
          <w:szCs w:val="36"/>
        </w:rPr>
        <w:t>Ранняя профориентация  дошкольников</w:t>
      </w:r>
    </w:p>
    <w:p w:rsidR="00D00234" w:rsidRPr="00D00234" w:rsidRDefault="003A11D6" w:rsidP="00671A8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71A81">
        <w:rPr>
          <w:rFonts w:ascii="Times New Roman" w:hAnsi="Times New Roman" w:cs="Times New Roman"/>
          <w:sz w:val="36"/>
          <w:szCs w:val="36"/>
        </w:rPr>
        <w:t>в условиях ДОУ</w:t>
      </w:r>
      <w:r w:rsidR="00671A81">
        <w:rPr>
          <w:rFonts w:ascii="Times New Roman" w:hAnsi="Times New Roman" w:cs="Times New Roman"/>
          <w:sz w:val="36"/>
          <w:szCs w:val="36"/>
        </w:rPr>
        <w:t xml:space="preserve"> с тематическим </w:t>
      </w:r>
      <w:r w:rsidR="00D00234">
        <w:rPr>
          <w:rFonts w:ascii="Times New Roman" w:hAnsi="Times New Roman" w:cs="Times New Roman"/>
          <w:sz w:val="36"/>
          <w:szCs w:val="36"/>
        </w:rPr>
        <w:t xml:space="preserve"> планирование</w:t>
      </w:r>
      <w:r w:rsidR="00671A81">
        <w:rPr>
          <w:rFonts w:ascii="Times New Roman" w:hAnsi="Times New Roman" w:cs="Times New Roman"/>
          <w:sz w:val="36"/>
          <w:szCs w:val="36"/>
        </w:rPr>
        <w:t>м</w:t>
      </w:r>
    </w:p>
    <w:p w:rsidR="009D33A3" w:rsidRDefault="009D33A3">
      <w:pPr>
        <w:rPr>
          <w:rFonts w:ascii="Times New Roman" w:hAnsi="Times New Roman" w:cs="Times New Roman"/>
          <w:sz w:val="28"/>
          <w:szCs w:val="28"/>
        </w:rPr>
      </w:pPr>
    </w:p>
    <w:p w:rsidR="003A11D6" w:rsidRDefault="003A11D6" w:rsidP="00671A8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11D6">
        <w:rPr>
          <w:rFonts w:ascii="Times New Roman" w:hAnsi="Times New Roman" w:cs="Times New Roman"/>
          <w:sz w:val="28"/>
          <w:szCs w:val="28"/>
        </w:rPr>
        <w:t xml:space="preserve"> Составила: воспитатель Е.В. Девяткова</w:t>
      </w: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A30858" w:rsidRDefault="00A30858">
      <w:pPr>
        <w:rPr>
          <w:rFonts w:ascii="Times New Roman" w:hAnsi="Times New Roman" w:cs="Times New Roman"/>
          <w:sz w:val="28"/>
          <w:szCs w:val="28"/>
        </w:rPr>
      </w:pPr>
    </w:p>
    <w:p w:rsidR="00A30858" w:rsidRDefault="00A30858">
      <w:pPr>
        <w:rPr>
          <w:rFonts w:ascii="Times New Roman" w:hAnsi="Times New Roman" w:cs="Times New Roman"/>
          <w:sz w:val="28"/>
          <w:szCs w:val="28"/>
        </w:rPr>
      </w:pPr>
    </w:p>
    <w:p w:rsidR="00A30858" w:rsidRDefault="00A30858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</w:p>
    <w:p w:rsidR="00903B94" w:rsidRDefault="00903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2024 г.</w:t>
      </w:r>
    </w:p>
    <w:p w:rsidR="007A6684" w:rsidRDefault="007A6684" w:rsidP="001B3FB9">
      <w:pPr>
        <w:spacing w:after="0" w:line="240" w:lineRule="auto"/>
        <w:ind w:firstLine="709"/>
        <w:jc w:val="both"/>
        <w:rPr>
          <w:rStyle w:val="c9"/>
          <w:rFonts w:ascii="Times New Roman" w:hAnsi="Times New Roman" w:cs="Times New Roman"/>
          <w:color w:val="000000"/>
          <w:sz w:val="28"/>
          <w:szCs w:val="28"/>
        </w:rPr>
      </w:pPr>
    </w:p>
    <w:p w:rsidR="00671A81" w:rsidRDefault="00671A81" w:rsidP="00671A81">
      <w:pPr>
        <w:spacing w:after="0" w:line="240" w:lineRule="auto"/>
        <w:ind w:firstLine="709"/>
        <w:jc w:val="center"/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1</w:t>
      </w:r>
    </w:p>
    <w:p w:rsidR="00671A81" w:rsidRPr="00671A81" w:rsidRDefault="00671A81" w:rsidP="00671A81">
      <w:pPr>
        <w:spacing w:after="0" w:line="240" w:lineRule="auto"/>
        <w:jc w:val="both"/>
        <w:rPr>
          <w:rStyle w:val="c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9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671A81">
        <w:rPr>
          <w:rStyle w:val="c9"/>
          <w:rFonts w:ascii="Times New Roman" w:hAnsi="Times New Roman" w:cs="Times New Roman"/>
          <w:color w:val="000000"/>
          <w:sz w:val="28"/>
          <w:szCs w:val="28"/>
        </w:rPr>
        <w:t xml:space="preserve">Добрый день, уважаемые педагоги! Представляю вашему вниманию консультацию на тему: </w:t>
      </w:r>
      <w:r>
        <w:rPr>
          <w:rStyle w:val="c9"/>
          <w:rFonts w:ascii="Times New Roman" w:hAnsi="Times New Roman" w:cs="Times New Roman"/>
          <w:color w:val="000000"/>
          <w:sz w:val="28"/>
          <w:szCs w:val="28"/>
        </w:rPr>
        <w:t>«</w:t>
      </w:r>
      <w:r w:rsidRPr="00671A81">
        <w:rPr>
          <w:rFonts w:ascii="Times New Roman" w:hAnsi="Times New Roman" w:cs="Times New Roman"/>
          <w:sz w:val="28"/>
          <w:szCs w:val="28"/>
        </w:rPr>
        <w:t>Ранняя профориентация 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условиях  дошкольного учреждения с тематическим планированием».</w:t>
      </w:r>
    </w:p>
    <w:p w:rsidR="00671A81" w:rsidRDefault="00671A81" w:rsidP="001B3FB9">
      <w:pPr>
        <w:spacing w:after="0" w:line="240" w:lineRule="auto"/>
        <w:ind w:firstLine="709"/>
        <w:jc w:val="both"/>
        <w:rPr>
          <w:rStyle w:val="c9"/>
          <w:rFonts w:ascii="Times New Roman" w:hAnsi="Times New Roman" w:cs="Times New Roman"/>
          <w:color w:val="000000"/>
          <w:sz w:val="28"/>
          <w:szCs w:val="28"/>
        </w:rPr>
      </w:pPr>
    </w:p>
    <w:p w:rsidR="007A6684" w:rsidRDefault="00671A81" w:rsidP="00E151DF">
      <w:pPr>
        <w:spacing w:after="0" w:line="240" w:lineRule="auto"/>
        <w:ind w:firstLine="709"/>
        <w:jc w:val="center"/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 w:rsidR="00E151DF"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2</w:t>
      </w:r>
    </w:p>
    <w:p w:rsidR="001B3FB9" w:rsidRDefault="00903B94" w:rsidP="00F62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9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B3FB9" w:rsidRPr="001B3FB9">
        <w:rPr>
          <w:rStyle w:val="c9"/>
          <w:rFonts w:ascii="Times New Roman" w:hAnsi="Times New Roman" w:cs="Times New Roman"/>
          <w:color w:val="000000"/>
          <w:sz w:val="28"/>
          <w:szCs w:val="28"/>
        </w:rPr>
        <w:t xml:space="preserve">Федеральном государственном образовательном стандарте дошкольного образования </w:t>
      </w:r>
      <w:r w:rsidR="00F62904">
        <w:rPr>
          <w:rFonts w:ascii="Times New Roman" w:hAnsi="Times New Roman" w:cs="Times New Roman"/>
          <w:sz w:val="28"/>
          <w:szCs w:val="28"/>
        </w:rPr>
        <w:t xml:space="preserve">одной из главных </w:t>
      </w:r>
      <w:r w:rsidR="00F62904">
        <w:rPr>
          <w:rFonts w:ascii="Times New Roman" w:hAnsi="Times New Roman" w:cs="Times New Roman"/>
          <w:b/>
          <w:sz w:val="28"/>
          <w:szCs w:val="28"/>
        </w:rPr>
        <w:t xml:space="preserve">задач </w:t>
      </w:r>
      <w:proofErr w:type="spellStart"/>
      <w:proofErr w:type="gramStart"/>
      <w:r w:rsidR="001B3FB9" w:rsidRPr="00F6290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671A81">
        <w:rPr>
          <w:rFonts w:ascii="Times New Roman" w:hAnsi="Times New Roman" w:cs="Times New Roman"/>
          <w:sz w:val="28"/>
          <w:szCs w:val="28"/>
        </w:rPr>
        <w:t xml:space="preserve"> </w:t>
      </w:r>
      <w:r w:rsidR="001B3FB9" w:rsidRPr="00F62904">
        <w:rPr>
          <w:rFonts w:ascii="Times New Roman" w:hAnsi="Times New Roman" w:cs="Times New Roman"/>
          <w:sz w:val="28"/>
          <w:szCs w:val="28"/>
        </w:rPr>
        <w:t>– образовательной</w:t>
      </w:r>
      <w:proofErr w:type="gramEnd"/>
      <w:r w:rsidR="001B3FB9" w:rsidRPr="00F62904">
        <w:rPr>
          <w:rFonts w:ascii="Times New Roman" w:hAnsi="Times New Roman" w:cs="Times New Roman"/>
          <w:sz w:val="28"/>
          <w:szCs w:val="28"/>
        </w:rPr>
        <w:t xml:space="preserve"> работы в дошкольном учреждении </w:t>
      </w:r>
      <w:r w:rsidR="001B3FB9" w:rsidRPr="007105B4">
        <w:rPr>
          <w:rFonts w:ascii="Times New Roman" w:hAnsi="Times New Roman" w:cs="Times New Roman"/>
          <w:b/>
          <w:sz w:val="28"/>
          <w:szCs w:val="28"/>
        </w:rPr>
        <w:t>является социализация детей дошкольного возраста</w:t>
      </w:r>
      <w:r w:rsidR="001B3FB9" w:rsidRPr="001B3FB9">
        <w:rPr>
          <w:rFonts w:ascii="Times New Roman" w:hAnsi="Times New Roman" w:cs="Times New Roman"/>
          <w:sz w:val="28"/>
          <w:szCs w:val="28"/>
        </w:rPr>
        <w:t xml:space="preserve"> и сформулированы задачи по формированию позитивных установок к различным видам труда и творчества </w:t>
      </w:r>
      <w:r w:rsidR="001B3FB9">
        <w:rPr>
          <w:rFonts w:ascii="Times New Roman" w:hAnsi="Times New Roman" w:cs="Times New Roman"/>
          <w:sz w:val="28"/>
          <w:szCs w:val="28"/>
        </w:rPr>
        <w:t xml:space="preserve">дошкольников. </w:t>
      </w:r>
    </w:p>
    <w:p w:rsidR="001B3FB9" w:rsidRDefault="001B3FB9" w:rsidP="001B3FB9">
      <w:pPr>
        <w:pStyle w:val="c11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 выступлениях руководителей нашего государства неоднократно подчеркивается необходимость в популяризации  рабочих профессий</w:t>
      </w:r>
      <w:r w:rsidR="00CA0B24">
        <w:rPr>
          <w:rStyle w:val="c9"/>
          <w:color w:val="000000"/>
          <w:sz w:val="28"/>
          <w:szCs w:val="28"/>
        </w:rPr>
        <w:t>.</w:t>
      </w:r>
    </w:p>
    <w:p w:rsidR="007A6684" w:rsidRDefault="007A6684" w:rsidP="007A6684">
      <w:pPr>
        <w:spacing w:after="0" w:line="240" w:lineRule="auto"/>
        <w:ind w:firstLine="709"/>
        <w:jc w:val="both"/>
        <w:rPr>
          <w:rStyle w:val="c9"/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7A6684" w:rsidRPr="007A6684" w:rsidRDefault="00671A81" w:rsidP="00E151DF">
      <w:pPr>
        <w:spacing w:after="0" w:line="240" w:lineRule="auto"/>
        <w:ind w:firstLine="709"/>
        <w:jc w:val="center"/>
        <w:rPr>
          <w:rStyle w:val="c22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3</w:t>
      </w:r>
    </w:p>
    <w:p w:rsidR="00CA0B24" w:rsidRPr="004102AF" w:rsidRDefault="00CA0B24" w:rsidP="001B3FB9">
      <w:pPr>
        <w:pStyle w:val="c11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 w:rsidRPr="004102AF">
        <w:rPr>
          <w:rStyle w:val="c22"/>
          <w:b/>
          <w:iCs/>
          <w:color w:val="000000"/>
          <w:sz w:val="28"/>
          <w:szCs w:val="28"/>
        </w:rPr>
        <w:t>Профориентация дошкольников</w:t>
      </w:r>
      <w:r w:rsidR="004102AF">
        <w:rPr>
          <w:rStyle w:val="c9"/>
          <w:color w:val="000000"/>
          <w:sz w:val="28"/>
          <w:szCs w:val="28"/>
        </w:rPr>
        <w:t> – э</w:t>
      </w:r>
      <w:r w:rsidRPr="004102AF">
        <w:rPr>
          <w:rStyle w:val="c9"/>
          <w:color w:val="000000"/>
          <w:sz w:val="28"/>
          <w:szCs w:val="28"/>
        </w:rPr>
        <w:t>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выборе профессии, наиболее соответствующих его индивидуальным возможностям. </w:t>
      </w:r>
    </w:p>
    <w:p w:rsidR="00CA0B24" w:rsidRDefault="00CA0B24" w:rsidP="00CA0B24">
      <w:pPr>
        <w:pStyle w:val="c11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 w:rsidRPr="00B125EA">
        <w:rPr>
          <w:rStyle w:val="c9"/>
          <w:color w:val="000000"/>
          <w:sz w:val="28"/>
          <w:szCs w:val="28"/>
        </w:rPr>
        <w:t>Профориентация дошкольников,</w:t>
      </w:r>
      <w:r>
        <w:rPr>
          <w:rStyle w:val="c9"/>
          <w:color w:val="000000"/>
          <w:sz w:val="28"/>
          <w:szCs w:val="28"/>
        </w:rPr>
        <w:t xml:space="preserve"> названная ранней профориентацией, становится одним из приоритетных направлений развития образовательной политики государства. Диктует свои условия и технологический прогресс: активная компьютеризация породила целые новые отрасли профессий, и спрос на специалистов, работающих в IT-сфере, неуклонно растёт; возникают и совсем новые профессии.</w:t>
      </w:r>
    </w:p>
    <w:p w:rsidR="00CA0B24" w:rsidRDefault="00CA0B24" w:rsidP="00CA0B24">
      <w:pPr>
        <w:pStyle w:val="c11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  <w:sz w:val="28"/>
          <w:szCs w:val="28"/>
        </w:rPr>
        <w:t>В жизни каждого человека профессиональная деятельность занимает важное место. С первых шагов ребенка, родители задумываются о его будущем, внимательно следят за интересами и склонностями своего ребенка, стараясь предопределить его профессиональную судьбу.</w:t>
      </w:r>
    </w:p>
    <w:p w:rsidR="00CA0B24" w:rsidRPr="00CA0B24" w:rsidRDefault="00CA0B24" w:rsidP="00CA0B24">
      <w:pPr>
        <w:pStyle w:val="c11"/>
        <w:spacing w:before="0" w:beforeAutospacing="0" w:after="0" w:afterAutospacing="0"/>
        <w:ind w:firstLine="709"/>
        <w:jc w:val="both"/>
        <w:rPr>
          <w:rStyle w:val="c9"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Сейчас трудно спрогнозировать, в каких кадрах будет нуждаться экономика через 10-20 лет, когда профессии будут рождаться и умирать очень быстро. </w:t>
      </w:r>
      <w:r w:rsidRPr="00EA1353">
        <w:rPr>
          <w:i/>
          <w:color w:val="000000"/>
          <w:sz w:val="28"/>
          <w:szCs w:val="28"/>
          <w:shd w:val="clear" w:color="auto" w:fill="FFFFFF"/>
        </w:rPr>
        <w:t>Но абсолютно точно, что для человека будущего, который сегодня является воспитанником детского сада, ключевым моментом в профессиональном успехе и самореализации будет гибкое сознание и мобильное отношение к смене профессиональной деятельности, чтобы иметь возможность проявить свои способности в различных видах деятельности</w:t>
      </w:r>
      <w:r>
        <w:rPr>
          <w:color w:val="000000"/>
          <w:sz w:val="28"/>
          <w:szCs w:val="28"/>
          <w:shd w:val="clear" w:color="auto" w:fill="FFFFFF"/>
        </w:rPr>
        <w:t xml:space="preserve">.        </w:t>
      </w:r>
      <w:r w:rsidRPr="00CA0B24">
        <w:rPr>
          <w:i/>
          <w:color w:val="000000"/>
          <w:sz w:val="28"/>
          <w:szCs w:val="28"/>
          <w:shd w:val="clear" w:color="auto" w:fill="FFFFFF"/>
        </w:rPr>
        <w:t>Поэтому развитие познавательной активности ребенка выступает одной из важнейших задач современного дошкольного образования. </w:t>
      </w:r>
    </w:p>
    <w:p w:rsidR="00CA0B24" w:rsidRPr="00CA0B24" w:rsidRDefault="00D00234" w:rsidP="00CA0B24">
      <w:pPr>
        <w:pStyle w:val="c11"/>
        <w:spacing w:before="0" w:beforeAutospacing="0" w:after="0" w:afterAutospacing="0"/>
        <w:ind w:firstLine="709"/>
        <w:jc w:val="both"/>
        <w:rPr>
          <w:rStyle w:val="c9"/>
          <w:i/>
          <w:color w:val="000000"/>
          <w:sz w:val="28"/>
          <w:szCs w:val="28"/>
        </w:rPr>
      </w:pPr>
      <w:r w:rsidRPr="0085220D">
        <w:rPr>
          <w:sz w:val="28"/>
          <w:szCs w:val="28"/>
        </w:rPr>
        <w:t>Наилучшим способом передача знаний и социального опыта осуществляется через общение и совместную деятельность ребёнка и взрослого. Ребёнок учится проявлять своё отношение к окружающей действительности, к людям, окружающим его, проявлять свои способности. Знания о социальной действительности преподносятся и через расширение представлений дошкольников о трудовой деятельности людей.</w:t>
      </w:r>
    </w:p>
    <w:p w:rsidR="00CA0B24" w:rsidRPr="00CA0B24" w:rsidRDefault="00D00234" w:rsidP="001B3FB9">
      <w:pPr>
        <w:pStyle w:val="c11"/>
        <w:spacing w:before="0" w:beforeAutospacing="0" w:after="0" w:afterAutospacing="0"/>
        <w:ind w:firstLine="710"/>
        <w:jc w:val="both"/>
        <w:rPr>
          <w:rStyle w:val="c9"/>
          <w:i/>
          <w:color w:val="000000"/>
          <w:sz w:val="28"/>
          <w:szCs w:val="28"/>
        </w:rPr>
      </w:pPr>
      <w:r w:rsidRPr="0085220D">
        <w:rPr>
          <w:sz w:val="28"/>
          <w:szCs w:val="28"/>
        </w:rPr>
        <w:lastRenderedPageBreak/>
        <w:t>Знакомство с профессиями происходит на протяжении всего дошкольного периода. Дети получают возможность расширить и уточнить знания о профессиях, приобщиться к миру взрослых</w:t>
      </w:r>
    </w:p>
    <w:p w:rsidR="007105B4" w:rsidRDefault="00D00234" w:rsidP="00D0023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234">
        <w:rPr>
          <w:rFonts w:ascii="Times New Roman" w:hAnsi="Times New Roman" w:cs="Times New Roman"/>
          <w:i/>
          <w:sz w:val="28"/>
          <w:szCs w:val="28"/>
        </w:rPr>
        <w:t xml:space="preserve">Ранняя профориентация детей носит информационный характер. </w:t>
      </w:r>
    </w:p>
    <w:p w:rsidR="00671A81" w:rsidRDefault="00671A81" w:rsidP="00671A81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71A8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СЛАЙД 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4</w:t>
      </w:r>
    </w:p>
    <w:p w:rsidR="007105B4" w:rsidRPr="004102AF" w:rsidRDefault="007105B4" w:rsidP="007105B4">
      <w:pPr>
        <w:jc w:val="both"/>
        <w:rPr>
          <w:rFonts w:ascii="Times New Roman" w:hAnsi="Times New Roman" w:cs="Times New Roman"/>
          <w:sz w:val="28"/>
          <w:szCs w:val="28"/>
        </w:rPr>
      </w:pPr>
      <w:r w:rsidRPr="00E151DF">
        <w:rPr>
          <w:rFonts w:ascii="Times New Roman" w:hAnsi="Times New Roman" w:cs="Times New Roman"/>
          <w:b/>
          <w:sz w:val="28"/>
          <w:szCs w:val="28"/>
        </w:rPr>
        <w:t>Цель ранней профориентации</w:t>
      </w:r>
      <w:r w:rsidRPr="00EA135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4102AF">
        <w:rPr>
          <w:rFonts w:ascii="Times New Roman" w:hAnsi="Times New Roman" w:cs="Times New Roman"/>
          <w:sz w:val="28"/>
          <w:szCs w:val="28"/>
        </w:rPr>
        <w:t>сформировать у ребёнка положительное  отношение к профессиональному миру.</w:t>
      </w:r>
    </w:p>
    <w:p w:rsidR="00EA1353" w:rsidRDefault="007105B4" w:rsidP="00D0023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Выделяют </w:t>
      </w:r>
      <w:r w:rsidR="00D00234" w:rsidRPr="00EA1353">
        <w:rPr>
          <w:rFonts w:ascii="Times New Roman" w:hAnsi="Times New Roman" w:cs="Times New Roman"/>
          <w:b/>
          <w:i/>
          <w:sz w:val="28"/>
          <w:szCs w:val="28"/>
        </w:rPr>
        <w:t>следующие задачи профориентации детей дошкольного возраста:</w:t>
      </w:r>
    </w:p>
    <w:p w:rsidR="00EA1353" w:rsidRPr="004102AF" w:rsidRDefault="00D00234" w:rsidP="00EA13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02AF">
        <w:rPr>
          <w:rFonts w:ascii="Times New Roman" w:hAnsi="Times New Roman" w:cs="Times New Roman"/>
          <w:sz w:val="28"/>
          <w:szCs w:val="28"/>
        </w:rPr>
        <w:t xml:space="preserve">ознакомить детей с профессиями, в соответствии с возрастными особенностями; </w:t>
      </w:r>
    </w:p>
    <w:p w:rsidR="00EA1353" w:rsidRPr="004102AF" w:rsidRDefault="00D00234" w:rsidP="00EA13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02AF">
        <w:rPr>
          <w:rFonts w:ascii="Times New Roman" w:hAnsi="Times New Roman" w:cs="Times New Roman"/>
          <w:sz w:val="28"/>
          <w:szCs w:val="28"/>
        </w:rPr>
        <w:t>привить любовь к трудовым усилиям;</w:t>
      </w:r>
    </w:p>
    <w:p w:rsidR="00EA1353" w:rsidRPr="004102AF" w:rsidRDefault="00D00234" w:rsidP="00EA13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02AF">
        <w:rPr>
          <w:rFonts w:ascii="Times New Roman" w:hAnsi="Times New Roman" w:cs="Times New Roman"/>
          <w:sz w:val="28"/>
          <w:szCs w:val="28"/>
        </w:rPr>
        <w:t xml:space="preserve"> сформировать интерес к труду и элементарные трудовые умения в некоторых областях трудовой деятельности.</w:t>
      </w:r>
    </w:p>
    <w:p w:rsidR="00D00234" w:rsidRDefault="00D00234" w:rsidP="00D00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B6B">
        <w:rPr>
          <w:rFonts w:ascii="Times New Roman" w:hAnsi="Times New Roman" w:cs="Times New Roman"/>
          <w:sz w:val="28"/>
          <w:szCs w:val="28"/>
        </w:rPr>
        <w:t>В современных Программах воспитания и обучения в дошкольном учреждении раздел Труд является обязательной областью знания. Разработчики Программ дошкольного образования включают в данный раздел сведения о значении труда, профессиональной деятельности взрослых, условиях и значении их работы, формирование трудовых навыков и другое с целью общего развития детей и воспитания трудолюбия в детях.</w:t>
      </w:r>
    </w:p>
    <w:p w:rsidR="00671A81" w:rsidRDefault="00671A81" w:rsidP="00D002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3FB5" w:rsidRDefault="00671A81" w:rsidP="00671A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5</w:t>
      </w:r>
    </w:p>
    <w:p w:rsidR="00CA0B24" w:rsidRDefault="00D00234" w:rsidP="006D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6D">
        <w:rPr>
          <w:rFonts w:ascii="Times New Roman" w:hAnsi="Times New Roman" w:cs="Times New Roman"/>
          <w:b/>
          <w:sz w:val="28"/>
          <w:szCs w:val="28"/>
        </w:rPr>
        <w:t xml:space="preserve">Трудолюбие – </w:t>
      </w:r>
      <w:r w:rsidRPr="00E151DF">
        <w:rPr>
          <w:rFonts w:ascii="Times New Roman" w:hAnsi="Times New Roman" w:cs="Times New Roman"/>
          <w:sz w:val="28"/>
          <w:szCs w:val="28"/>
        </w:rPr>
        <w:t xml:space="preserve">сложное многосоставное, комплексное качество, которое среди немногих способно «переноситься» в другие виды детской деятельности, в том числе и </w:t>
      </w:r>
      <w:proofErr w:type="gramStart"/>
      <w:r w:rsidRPr="00E151DF">
        <w:rPr>
          <w:rFonts w:ascii="Times New Roman" w:hAnsi="Times New Roman" w:cs="Times New Roman"/>
          <w:sz w:val="28"/>
          <w:szCs w:val="28"/>
        </w:rPr>
        <w:t>учебную</w:t>
      </w:r>
      <w:proofErr w:type="gramEnd"/>
      <w:r w:rsidRPr="00E151DF">
        <w:rPr>
          <w:rFonts w:ascii="Times New Roman" w:hAnsi="Times New Roman" w:cs="Times New Roman"/>
          <w:sz w:val="28"/>
          <w:szCs w:val="28"/>
        </w:rPr>
        <w:t>.</w:t>
      </w:r>
      <w:r w:rsidRPr="00B60B6B">
        <w:rPr>
          <w:rFonts w:ascii="Times New Roman" w:hAnsi="Times New Roman" w:cs="Times New Roman"/>
          <w:sz w:val="28"/>
          <w:szCs w:val="28"/>
        </w:rPr>
        <w:t xml:space="preserve"> Выпускник дошкольного учреждения, обладающий этим качеством, будет успешнее учиться в школе, осознаннее и ответственнее воспринимать обязанности учителя. Ведь у</w:t>
      </w:r>
      <w:r>
        <w:rPr>
          <w:rFonts w:ascii="Times New Roman" w:hAnsi="Times New Roman" w:cs="Times New Roman"/>
          <w:sz w:val="28"/>
          <w:szCs w:val="28"/>
        </w:rPr>
        <w:t xml:space="preserve">чеба такой же труд, как работа, </w:t>
      </w:r>
      <w:r w:rsidRPr="00B60B6B">
        <w:rPr>
          <w:rFonts w:ascii="Times New Roman" w:hAnsi="Times New Roman" w:cs="Times New Roman"/>
          <w:sz w:val="28"/>
          <w:szCs w:val="28"/>
        </w:rPr>
        <w:t>у взрослых</w:t>
      </w:r>
      <w:r w:rsidR="006D2437">
        <w:rPr>
          <w:rFonts w:ascii="Times New Roman" w:hAnsi="Times New Roman" w:cs="Times New Roman"/>
          <w:sz w:val="28"/>
          <w:szCs w:val="28"/>
        </w:rPr>
        <w:t>.</w:t>
      </w:r>
    </w:p>
    <w:p w:rsidR="00423FB5" w:rsidRDefault="005A5F1B" w:rsidP="00423FB5">
      <w:pPr>
        <w:spacing w:after="0" w:line="240" w:lineRule="auto"/>
        <w:ind w:firstLine="709"/>
        <w:jc w:val="both"/>
        <w:rPr>
          <w:rStyle w:val="c9"/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Style w:val="c9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</w:t>
      </w:r>
    </w:p>
    <w:p w:rsidR="005A5F1B" w:rsidRDefault="005A5F1B" w:rsidP="005A5F1B">
      <w:pPr>
        <w:spacing w:after="0" w:line="240" w:lineRule="auto"/>
        <w:ind w:firstLine="709"/>
        <w:jc w:val="center"/>
        <w:rPr>
          <w:rStyle w:val="c9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6</w:t>
      </w:r>
    </w:p>
    <w:p w:rsidR="006D2437" w:rsidRDefault="005C2B52" w:rsidP="004102A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</w:rPr>
      </w:pPr>
      <w:r w:rsidRPr="004102AF">
        <w:rPr>
          <w:rFonts w:ascii="Times New Roman" w:eastAsia="Times New Roman" w:hAnsi="Times New Roman" w:cs="Times New Roman"/>
          <w:b/>
          <w:iCs/>
          <w:color w:val="000000"/>
          <w:sz w:val="28"/>
        </w:rPr>
        <w:t>Формы и методы работы с детьми по формированию представлений о труде взрослых</w:t>
      </w:r>
    </w:p>
    <w:p w:rsidR="004102AF" w:rsidRPr="005C2B52" w:rsidRDefault="004102AF" w:rsidP="005C2B5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</w:p>
    <w:p w:rsidR="006D2437" w:rsidRDefault="006D2437" w:rsidP="006D2437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 w:rsidRPr="00E81118">
        <w:rPr>
          <w:rStyle w:val="c9"/>
          <w:i/>
          <w:color w:val="000000"/>
          <w:sz w:val="28"/>
          <w:szCs w:val="28"/>
        </w:rPr>
        <w:t>Работа по формированию у детей представлений о труде взрослых проводится в традиционной форме: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 процессе непосредственно образовательной деятельности; в процессе образовательной деятельности, осуществляемой в ходе режимных моментов;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 традиционные комплексные интегрированные занятия,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 трудовая деятельность и различные виды игр, 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решение проблемных задач и ситуаций, 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наблюдения и экскурсии, 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lastRenderedPageBreak/>
        <w:t>экспериментальная деятельность;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тренинги, дискуссии;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 в процессе самостоятельной деятельности детей </w:t>
      </w:r>
    </w:p>
    <w:p w:rsidR="006D2437" w:rsidRDefault="006D2437" w:rsidP="006D2437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 процессе совместной деятельности с семьей;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театрализованная деятельность,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развлечения,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чтение художественной литературы и беседы за ней,</w:t>
      </w:r>
    </w:p>
    <w:p w:rsidR="006D2437" w:rsidRPr="00E81118" w:rsidRDefault="006D2437" w:rsidP="006D2437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 xml:space="preserve"> ролевые проигрывания поведения в различных ситуациях,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имитационные упражнения,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изобразительная деятельность,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обдумывание и проигрывания заданных ситуаций,</w:t>
      </w:r>
    </w:p>
    <w:p w:rsidR="006D2437" w:rsidRPr="00E81118" w:rsidRDefault="006D2437" w:rsidP="006D243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разгадывание кроссвордов и загадок,</w:t>
      </w:r>
    </w:p>
    <w:p w:rsidR="006D2437" w:rsidRPr="005A5F1B" w:rsidRDefault="006D2437" w:rsidP="006D243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 w:rsidRPr="00E81118">
        <w:rPr>
          <w:rFonts w:ascii="Times New Roman" w:eastAsia="Times New Roman" w:hAnsi="Times New Roman" w:cs="Times New Roman"/>
          <w:sz w:val="28"/>
          <w:szCs w:val="28"/>
        </w:rPr>
        <w:t>просмотр мультфильмов и видео роликов, презентаций.</w:t>
      </w:r>
    </w:p>
    <w:p w:rsidR="005A5F1B" w:rsidRPr="00423FB5" w:rsidRDefault="005A5F1B" w:rsidP="005A5F1B">
      <w:pPr>
        <w:pStyle w:val="a3"/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</w:p>
    <w:p w:rsidR="005A5F1B" w:rsidRDefault="005A5F1B" w:rsidP="005A5F1B">
      <w:pPr>
        <w:spacing w:after="0" w:line="240" w:lineRule="auto"/>
        <w:ind w:firstLine="709"/>
        <w:jc w:val="center"/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7</w:t>
      </w:r>
    </w:p>
    <w:p w:rsidR="006D2437" w:rsidRPr="005A5F1B" w:rsidRDefault="006D2437" w:rsidP="005A5F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5F1B">
        <w:rPr>
          <w:rStyle w:val="c9"/>
          <w:rFonts w:ascii="Times New Roman" w:hAnsi="Times New Roman" w:cs="Times New Roman"/>
          <w:color w:val="000000"/>
          <w:sz w:val="28"/>
          <w:szCs w:val="28"/>
        </w:rPr>
        <w:t>Работа по формированию у детей представлений о труде взрослых проводится в нетрадиционной форме:</w:t>
      </w:r>
    </w:p>
    <w:p w:rsidR="006D2437" w:rsidRPr="00CB42C8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творческое моделирование и проектирование,</w:t>
      </w:r>
    </w:p>
    <w:p w:rsidR="006D2437" w:rsidRPr="00CB42C8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разработка и составление алгоритмов,</w:t>
      </w:r>
    </w:p>
    <w:p w:rsidR="006D2437" w:rsidRPr="00CB42C8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просмотр слайд-шоу, фильмов о профессии,</w:t>
      </w:r>
    </w:p>
    <w:p w:rsidR="006D2437" w:rsidRPr="00CB42C8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изготовление технологических карт,</w:t>
      </w:r>
    </w:p>
    <w:p w:rsidR="006D2437" w:rsidRPr="00CB42C8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аукцион экономических идей,</w:t>
      </w:r>
    </w:p>
    <w:p w:rsidR="006D2437" w:rsidRDefault="006D2437" w:rsidP="006D2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B42C8">
        <w:rPr>
          <w:rFonts w:ascii="Times New Roman" w:eastAsia="Times New Roman" w:hAnsi="Times New Roman" w:cs="Times New Roman"/>
          <w:sz w:val="28"/>
          <w:szCs w:val="28"/>
        </w:rPr>
        <w:t>• заседание бизнес-клуба «Маленький бизнесмен».</w:t>
      </w:r>
    </w:p>
    <w:p w:rsidR="005C2B52" w:rsidRPr="005C2B52" w:rsidRDefault="005C2B52" w:rsidP="005C2B5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5C2B52">
        <w:rPr>
          <w:rFonts w:ascii="Times New Roman" w:eastAsia="Times New Roman" w:hAnsi="Times New Roman" w:cs="Times New Roman"/>
          <w:color w:val="000000"/>
          <w:sz w:val="28"/>
        </w:rPr>
        <w:t xml:space="preserve">Наиболее действенные способы ознакомления детей с трудом взрослых – </w:t>
      </w:r>
      <w:r w:rsidRPr="00E151DF">
        <w:rPr>
          <w:rFonts w:ascii="Times New Roman" w:eastAsia="Times New Roman" w:hAnsi="Times New Roman" w:cs="Times New Roman"/>
          <w:b/>
          <w:color w:val="000000"/>
          <w:sz w:val="28"/>
        </w:rPr>
        <w:t>наблюдения и экскурсии</w:t>
      </w:r>
      <w:r w:rsidRPr="005C2B52">
        <w:rPr>
          <w:rFonts w:ascii="Times New Roman" w:eastAsia="Times New Roman" w:hAnsi="Times New Roman" w:cs="Times New Roman"/>
          <w:color w:val="000000"/>
          <w:sz w:val="28"/>
        </w:rPr>
        <w:t>, которые обеспечивают наглядность и ясность получаемых представлений, способствуют накоплению ярких эмоциональных впечатлений. Важно помнить, что наглядно воспринятое требует пояснений со стороны взрослого. В процессе дальнейших бесед и занятий с детьми обязательно нужно уточнять, дополнять, закреплять сведения, полученные ими во время наблюдений. С развитием IT-технологий становятся возможными виртуальные экскурсии.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 детской художественной литературе много произведений, посвященных труду. Стихотворения, рассказы, сказки, загадки о профессиях и орудиях труда, поговорки и пословицы о труде, трудолюбии, мастерстве, скороговорки, в которых упоминаются профессии и орудия труда, считалки, стихи для пальчиковой и артикуляционной гимнастики, физкультурной минутки помогут в непринужденной форме дать детям новую информацию о профессиях и закрепить ранее полученные знания.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Осознать общественную значимость труда взрослого ребенку помогают </w:t>
      </w:r>
      <w:r w:rsidRPr="004102AF">
        <w:rPr>
          <w:rStyle w:val="c9"/>
          <w:b/>
          <w:color w:val="000000"/>
          <w:sz w:val="28"/>
          <w:szCs w:val="28"/>
        </w:rPr>
        <w:t>дидактические игры,</w:t>
      </w:r>
      <w:r>
        <w:rPr>
          <w:rStyle w:val="c9"/>
          <w:color w:val="000000"/>
          <w:sz w:val="28"/>
          <w:szCs w:val="28"/>
        </w:rPr>
        <w:t xml:space="preserve"> моделирующие структуру трудового </w:t>
      </w:r>
      <w:r>
        <w:rPr>
          <w:rStyle w:val="c9"/>
          <w:color w:val="000000"/>
          <w:sz w:val="28"/>
          <w:szCs w:val="28"/>
        </w:rPr>
        <w:lastRenderedPageBreak/>
        <w:t>процесса: цель и мотив труда, предмет труда, инструменты и оборудование, трудовые действия, результат труда.</w:t>
      </w:r>
    </w:p>
    <w:p w:rsidR="006D2437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22"/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 xml:space="preserve">Вышеперечисленные форм работы с детьми благоприятно сказываются на развитии у детей ролевого поведения в сюжетных играх. 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 w:rsidRPr="004102AF">
        <w:rPr>
          <w:rStyle w:val="c22"/>
          <w:b/>
          <w:color w:val="000000"/>
          <w:sz w:val="28"/>
          <w:szCs w:val="28"/>
        </w:rPr>
        <w:t>Сюжетно-ролевая игра</w:t>
      </w:r>
      <w:r>
        <w:rPr>
          <w:rStyle w:val="c22"/>
          <w:color w:val="000000"/>
          <w:sz w:val="28"/>
          <w:szCs w:val="28"/>
        </w:rPr>
        <w:t xml:space="preserve"> – не только ведущая деятельность дошкольника, но и необходимое средство реализации задач ранней профориентации.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В процессе </w:t>
      </w:r>
      <w:proofErr w:type="spellStart"/>
      <w:r>
        <w:rPr>
          <w:rStyle w:val="c9"/>
          <w:color w:val="000000"/>
          <w:sz w:val="28"/>
          <w:szCs w:val="28"/>
        </w:rPr>
        <w:t>профориентационной</w:t>
      </w:r>
      <w:proofErr w:type="spellEnd"/>
      <w:r>
        <w:rPr>
          <w:rStyle w:val="c9"/>
          <w:color w:val="000000"/>
          <w:sz w:val="28"/>
          <w:szCs w:val="28"/>
        </w:rPr>
        <w:t xml:space="preserve"> сюжетно-ролевой игры имитируются производственные сюжеты, ситуации, профессиональная социальная среда, модели профессионального поведения, модели межличностных профессиональных отношений. В ходе такой игры ранее полученные знания о профессиональной деятельности взрослых преобразуются в доступный для ребенка опыт. В возрастном аспекте сюжетно-ролевая игра </w:t>
      </w:r>
      <w:proofErr w:type="spellStart"/>
      <w:r>
        <w:rPr>
          <w:rStyle w:val="c9"/>
          <w:color w:val="000000"/>
          <w:sz w:val="28"/>
          <w:szCs w:val="28"/>
        </w:rPr>
        <w:t>профориентационного</w:t>
      </w:r>
      <w:proofErr w:type="spellEnd"/>
      <w:r>
        <w:rPr>
          <w:rStyle w:val="c9"/>
          <w:color w:val="000000"/>
          <w:sz w:val="28"/>
          <w:szCs w:val="28"/>
        </w:rPr>
        <w:t xml:space="preserve"> характера постепенно усложняется по содержанию.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Успешное осуществление вышеперечисленных форм работы с детьми невозможно без организации правильной и соответствующей возрастным особенностям </w:t>
      </w:r>
      <w:proofErr w:type="spellStart"/>
      <w:r>
        <w:rPr>
          <w:rStyle w:val="c9"/>
          <w:color w:val="000000"/>
          <w:sz w:val="28"/>
          <w:szCs w:val="28"/>
        </w:rPr>
        <w:t>профориентационной</w:t>
      </w:r>
      <w:proofErr w:type="spellEnd"/>
      <w:r>
        <w:rPr>
          <w:rStyle w:val="c9"/>
          <w:color w:val="000000"/>
          <w:sz w:val="28"/>
          <w:szCs w:val="28"/>
        </w:rPr>
        <w:t xml:space="preserve"> </w:t>
      </w:r>
      <w:r w:rsidR="005A5F1B">
        <w:rPr>
          <w:rStyle w:val="c9"/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>предметно-развивающей среды.</w:t>
      </w:r>
    </w:p>
    <w:p w:rsidR="005A5F1B" w:rsidRDefault="005A5F1B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60E90" w:rsidRDefault="005A5F1B" w:rsidP="005A5F1B">
      <w:pPr>
        <w:spacing w:after="0" w:line="240" w:lineRule="auto"/>
        <w:ind w:firstLine="709"/>
        <w:rPr>
          <w:rStyle w:val="c9"/>
          <w:b/>
          <w:i/>
          <w:color w:val="000000"/>
          <w:sz w:val="28"/>
          <w:szCs w:val="28"/>
        </w:rPr>
      </w:pPr>
      <w:r>
        <w:rPr>
          <w:rStyle w:val="c9"/>
          <w:b/>
          <w:i/>
          <w:color w:val="000000"/>
          <w:sz w:val="28"/>
          <w:szCs w:val="28"/>
        </w:rPr>
        <w:t xml:space="preserve">                                                      </w:t>
      </w: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8</w:t>
      </w:r>
    </w:p>
    <w:p w:rsidR="005C2B52" w:rsidRPr="004102AF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102AF">
        <w:rPr>
          <w:rStyle w:val="c9"/>
          <w:b/>
          <w:color w:val="000000"/>
          <w:sz w:val="28"/>
          <w:szCs w:val="28"/>
        </w:rPr>
        <w:t>Оснащение предметно-развивающей среды в целях ранней профориентации подразумевает: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-подбор художественной литературы, энциклопедий, самодельных книжек-малышек, связанных с темой «Профессии», в книжном уголке;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-создание картотеки пословиц и поговорок о труде, загадок, стихов о профессиях и орудиях труда;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-подбор иллюстраций, репродукций картин, раскрасок с профессиями в уголке изобразительной деятельности;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-подбор и изготовление дидактических игр по ознакомлению с профессиями;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-подбор мультфильмов, видеофильмов, видеороликов, связанных с темой «Профессии»;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-выпуск настенной газеты, посвященной профессиям взрослых;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-оформление альбома о профессиональных династиях воспитанников;</w:t>
      </w:r>
    </w:p>
    <w:p w:rsidR="005C2B52" w:rsidRDefault="005C2B52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-оформление альбома с фотографиями «Профессии наших родителей»;</w:t>
      </w:r>
    </w:p>
    <w:p w:rsidR="005C2B52" w:rsidRDefault="006D2437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-атрибуты </w:t>
      </w:r>
      <w:r w:rsidR="005C2B52">
        <w:rPr>
          <w:rStyle w:val="c9"/>
          <w:color w:val="000000"/>
          <w:sz w:val="28"/>
          <w:szCs w:val="28"/>
        </w:rPr>
        <w:t>для сюжетно-ролевых игр.</w:t>
      </w:r>
    </w:p>
    <w:p w:rsidR="005A5F1B" w:rsidRDefault="005A5F1B" w:rsidP="005C2B52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                                                </w:t>
      </w:r>
    </w:p>
    <w:p w:rsidR="00F60E90" w:rsidRDefault="005A5F1B" w:rsidP="005A5F1B">
      <w:pPr>
        <w:spacing w:after="0" w:line="24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9</w:t>
      </w:r>
    </w:p>
    <w:p w:rsidR="00CA0B24" w:rsidRDefault="005C2B52" w:rsidP="001B3FB9">
      <w:pPr>
        <w:pStyle w:val="c11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Семья и детский сад – два важных института социализации детей. Воспитательные функции их различны, но для всестороннего развития личности ребёнка необходимо их взаимодействие. Задача детского сада «повернуться» лицом к семье, оказать ей педагогическую помощь, привлечь семью на свою сторону в плане единых подходов в воспитании ребёнка. Необходимо, чтобы детский сад и семья стали открытыми друг другу и помогли раскрытию способностей и возможностей ребёнка. </w:t>
      </w:r>
    </w:p>
    <w:p w:rsidR="00E81118" w:rsidRDefault="00E81118" w:rsidP="00E81118">
      <w:pPr>
        <w:pStyle w:val="c11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i/>
          <w:iCs/>
          <w:color w:val="000000"/>
          <w:sz w:val="28"/>
          <w:szCs w:val="28"/>
        </w:rPr>
        <w:t xml:space="preserve">        «Встречи с интересными людьми как одна из эффективных форм взаимодействия с семьей» - «Мама – повар-кондитер», «Папа – сотрудник ДПС», «Мама – учитель»,</w:t>
      </w:r>
      <w:r w:rsidR="00260F3F">
        <w:rPr>
          <w:rStyle w:val="c22"/>
          <w:i/>
          <w:iCs/>
          <w:color w:val="000000"/>
          <w:sz w:val="28"/>
          <w:szCs w:val="28"/>
        </w:rPr>
        <w:t xml:space="preserve"> «</w:t>
      </w:r>
      <w:r>
        <w:rPr>
          <w:rStyle w:val="c22"/>
          <w:i/>
          <w:iCs/>
          <w:color w:val="000000"/>
          <w:sz w:val="28"/>
          <w:szCs w:val="28"/>
        </w:rPr>
        <w:t>Папа – пожарный» и др.</w:t>
      </w:r>
    </w:p>
    <w:p w:rsidR="006D2437" w:rsidRDefault="006D2437" w:rsidP="00260F3F">
      <w:pPr>
        <w:pStyle w:val="c34"/>
        <w:spacing w:before="0" w:beforeAutospacing="0" w:after="0" w:afterAutospacing="0"/>
        <w:ind w:firstLine="710"/>
        <w:jc w:val="center"/>
        <w:rPr>
          <w:rStyle w:val="c3"/>
          <w:i/>
          <w:iCs/>
          <w:color w:val="000000"/>
          <w:sz w:val="28"/>
          <w:szCs w:val="28"/>
        </w:rPr>
      </w:pPr>
    </w:p>
    <w:p w:rsidR="00260F3F" w:rsidRPr="00E151DF" w:rsidRDefault="00260F3F" w:rsidP="00260F3F">
      <w:pPr>
        <w:pStyle w:val="c34"/>
        <w:spacing w:before="0" w:beforeAutospacing="0" w:after="0" w:afterAutospacing="0"/>
        <w:ind w:firstLine="710"/>
        <w:jc w:val="center"/>
        <w:rPr>
          <w:rStyle w:val="c3"/>
          <w:b/>
          <w:iCs/>
          <w:color w:val="000000"/>
          <w:sz w:val="28"/>
          <w:szCs w:val="28"/>
        </w:rPr>
      </w:pPr>
      <w:r w:rsidRPr="00E151DF">
        <w:rPr>
          <w:rStyle w:val="c3"/>
          <w:b/>
          <w:iCs/>
          <w:color w:val="000000"/>
          <w:sz w:val="28"/>
          <w:szCs w:val="28"/>
        </w:rPr>
        <w:t>Заключение</w:t>
      </w:r>
    </w:p>
    <w:p w:rsidR="006D2437" w:rsidRPr="006D2437" w:rsidRDefault="006D2437" w:rsidP="00260F3F">
      <w:pPr>
        <w:pStyle w:val="c34"/>
        <w:spacing w:before="0" w:beforeAutospacing="0" w:after="0" w:afterAutospacing="0"/>
        <w:ind w:firstLine="71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260F3F" w:rsidRDefault="00260F3F" w:rsidP="00260F3F">
      <w:pPr>
        <w:pStyle w:val="c11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Уже в детском саду детей начинают понемногу знакомить с существующими профессиями. Родители, пытаясь всячески развивать своего ребёнка, водят его в разные кружки и спортивные секции. С самого детства нас спрашивают - кем мы хотим стать? Можно сказать, что наша профориентация начинается с детского сада.</w:t>
      </w:r>
    </w:p>
    <w:p w:rsidR="00260F3F" w:rsidRDefault="00260F3F" w:rsidP="00260F3F">
      <w:pPr>
        <w:pStyle w:val="c11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Желая добра своим детям, мы пытаемся их всесторонне развивать, видим в них будущих гениев. Нам хочется, чтобы они стали великими учёными и изобретателями, известными актёрами, певцами, политиками, архитекторами, юристами, банкирами и пр.</w:t>
      </w:r>
    </w:p>
    <w:p w:rsidR="005A5F1B" w:rsidRDefault="005A5F1B" w:rsidP="00260F3F">
      <w:pPr>
        <w:pStyle w:val="c11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</w:p>
    <w:p w:rsidR="005A5F1B" w:rsidRDefault="005A5F1B" w:rsidP="005A5F1B">
      <w:pPr>
        <w:spacing w:after="0" w:line="240" w:lineRule="auto"/>
        <w:ind w:firstLine="709"/>
        <w:jc w:val="center"/>
        <w:rPr>
          <w:rFonts w:ascii="Calibri" w:hAnsi="Calibri" w:cs="Calibri"/>
          <w:color w:val="000000"/>
        </w:rPr>
      </w:pPr>
      <w:r w:rsidRPr="00671A81"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9"/>
          <w:rFonts w:ascii="Times New Roman" w:hAnsi="Times New Roman" w:cs="Times New Roman"/>
          <w:i/>
          <w:color w:val="000000"/>
          <w:sz w:val="28"/>
          <w:szCs w:val="28"/>
        </w:rPr>
        <w:t xml:space="preserve"> 10</w:t>
      </w:r>
    </w:p>
    <w:p w:rsidR="001B3FB9" w:rsidRDefault="005A5F1B" w:rsidP="00260F3F">
      <w:pPr>
        <w:pStyle w:val="c11"/>
        <w:spacing w:before="0" w:beforeAutospacing="0" w:after="0" w:afterAutospacing="0"/>
        <w:ind w:firstLine="710"/>
        <w:jc w:val="both"/>
        <w:rPr>
          <w:rStyle w:val="c12"/>
          <w:color w:val="000000"/>
          <w:sz w:val="28"/>
          <w:szCs w:val="28"/>
          <w:shd w:val="clear" w:color="auto" w:fill="FFFFFF"/>
        </w:rPr>
      </w:pPr>
      <w:r>
        <w:rPr>
          <w:rStyle w:val="c12"/>
          <w:color w:val="000000"/>
          <w:sz w:val="28"/>
          <w:szCs w:val="28"/>
          <w:shd w:val="clear" w:color="auto" w:fill="FFFFFF"/>
        </w:rPr>
        <w:t xml:space="preserve"> </w:t>
      </w:r>
      <w:r w:rsidR="00260F3F">
        <w:rPr>
          <w:rStyle w:val="c12"/>
          <w:color w:val="000000"/>
          <w:sz w:val="28"/>
          <w:szCs w:val="28"/>
          <w:shd w:val="clear" w:color="auto" w:fill="FFFFFF"/>
        </w:rPr>
        <w:t>«Счастье в профессии – это когда ты делаешь то, что у тебя очень хорошо полу</w:t>
      </w:r>
      <w:r w:rsidR="006D2437">
        <w:rPr>
          <w:rStyle w:val="c12"/>
          <w:color w:val="000000"/>
          <w:sz w:val="28"/>
          <w:szCs w:val="28"/>
          <w:shd w:val="clear" w:color="auto" w:fill="FFFFFF"/>
        </w:rPr>
        <w:t>чается, тебе нравится этим заниматься</w:t>
      </w:r>
      <w:r w:rsidR="00260F3F">
        <w:rPr>
          <w:rStyle w:val="c12"/>
          <w:color w:val="000000"/>
          <w:sz w:val="28"/>
          <w:szCs w:val="28"/>
          <w:shd w:val="clear" w:color="auto" w:fill="FFFFFF"/>
        </w:rPr>
        <w:t xml:space="preserve">, </w:t>
      </w:r>
      <w:r w:rsidR="006D2437">
        <w:rPr>
          <w:rStyle w:val="c12"/>
          <w:color w:val="000000"/>
          <w:sz w:val="28"/>
          <w:szCs w:val="28"/>
          <w:shd w:val="clear" w:color="auto" w:fill="FFFFFF"/>
        </w:rPr>
        <w:t>это приносит пользу</w:t>
      </w:r>
      <w:r w:rsidR="00260F3F">
        <w:rPr>
          <w:rStyle w:val="c12"/>
          <w:color w:val="000000"/>
          <w:sz w:val="28"/>
          <w:szCs w:val="28"/>
          <w:shd w:val="clear" w:color="auto" w:fill="FFFFFF"/>
        </w:rPr>
        <w:t xml:space="preserve"> другим людям и тебе за это платят».</w:t>
      </w:r>
      <w:r w:rsidR="00260F3F">
        <w:rPr>
          <w:rStyle w:val="c22"/>
          <w:color w:val="000000"/>
          <w:sz w:val="28"/>
          <w:szCs w:val="28"/>
        </w:rPr>
        <w:t> </w:t>
      </w:r>
      <w:r w:rsidR="00260F3F">
        <w:rPr>
          <w:rStyle w:val="c12"/>
          <w:color w:val="000000"/>
          <w:sz w:val="28"/>
          <w:szCs w:val="28"/>
          <w:shd w:val="clear" w:color="auto" w:fill="FFFFFF"/>
        </w:rPr>
        <w:t xml:space="preserve">Собственно, именно в </w:t>
      </w:r>
      <w:r w:rsidR="006D2437">
        <w:rPr>
          <w:rStyle w:val="c12"/>
          <w:color w:val="000000"/>
          <w:sz w:val="28"/>
          <w:szCs w:val="28"/>
          <w:shd w:val="clear" w:color="auto" w:fill="FFFFFF"/>
        </w:rPr>
        <w:t>этой формуле и заложен ответ успеха</w:t>
      </w:r>
      <w:r w:rsidR="00260F3F">
        <w:rPr>
          <w:rStyle w:val="c12"/>
          <w:color w:val="000000"/>
          <w:sz w:val="28"/>
          <w:szCs w:val="28"/>
          <w:shd w:val="clear" w:color="auto" w:fill="FFFFFF"/>
        </w:rPr>
        <w:t xml:space="preserve"> молодым людям, совершающим свой первый профессиональный выбор.</w:t>
      </w:r>
    </w:p>
    <w:p w:rsidR="00E151DF" w:rsidRPr="00E151DF" w:rsidRDefault="00E151DF" w:rsidP="00260F3F">
      <w:pPr>
        <w:pStyle w:val="c11"/>
        <w:spacing w:before="0" w:beforeAutospacing="0" w:after="0" w:afterAutospacing="0"/>
        <w:ind w:firstLine="710"/>
        <w:jc w:val="both"/>
        <w:rPr>
          <w:rStyle w:val="c12"/>
          <w:i/>
          <w:color w:val="000000"/>
          <w:sz w:val="28"/>
          <w:szCs w:val="28"/>
          <w:shd w:val="clear" w:color="auto" w:fill="FFFFFF"/>
        </w:rPr>
      </w:pPr>
      <w:r w:rsidRPr="00E151DF">
        <w:rPr>
          <w:rStyle w:val="c12"/>
          <w:i/>
          <w:color w:val="000000"/>
          <w:sz w:val="28"/>
          <w:szCs w:val="28"/>
          <w:shd w:val="clear" w:color="auto" w:fill="FFFFFF"/>
        </w:rPr>
        <w:t>Согласно календарно-тематическому планированию в течение учебного года,  в старшей группе (5-6) лет, проводиться 11 НОД, 3 экскурсии, встречи с интересными людьми 4 раза, сюжетно-ролевые игры – раз в месяц (12 раз за год).</w:t>
      </w:r>
    </w:p>
    <w:p w:rsidR="00260F3F" w:rsidRDefault="00260F3F" w:rsidP="00260F3F">
      <w:pPr>
        <w:pStyle w:val="c11"/>
        <w:spacing w:before="0" w:beforeAutospacing="0" w:after="0" w:afterAutospacing="0"/>
        <w:ind w:firstLine="710"/>
        <w:jc w:val="both"/>
        <w:rPr>
          <w:sz w:val="28"/>
          <w:szCs w:val="28"/>
        </w:rPr>
      </w:pPr>
    </w:p>
    <w:p w:rsidR="00CA0B24" w:rsidRPr="00CA0B24" w:rsidRDefault="00CA0B24" w:rsidP="00E151DF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CA0B24">
        <w:rPr>
          <w:rFonts w:ascii="Times New Roman" w:eastAsia="Times New Roman" w:hAnsi="Times New Roman" w:cs="Times New Roman"/>
          <w:i/>
          <w:iCs/>
          <w:color w:val="000000"/>
          <w:sz w:val="28"/>
        </w:rPr>
        <w:t>Календарно-тематическое планирование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0"/>
        <w:gridCol w:w="3118"/>
        <w:gridCol w:w="4360"/>
      </w:tblGrid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Calibri" w:eastAsia="Times New Roman" w:hAnsi="Calibri" w:cs="Calibri"/>
                <w:i/>
                <w:iCs/>
                <w:color w:val="000000"/>
                <w:sz w:val="28"/>
              </w:rPr>
              <w:t>Календарно-тематическое планирование (5-6 лет)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НОД «Труд – основа жизни». Обсуждение пословицы «Без труда не вытянешь и рыбку из пруда»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у воспитанников представление о том, что весь окружающий мир, все товары и услуги создаются трудом.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«Разговор о профессиях».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тему: «Кем я буду, когда вырасту?»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актуализировать у детей знания о профессиях прошлого (пахарь, ткач и т.д.) и профессиях настоящего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учить детей сюжетному рисованию, рисованию человека.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«Профессия -учитель»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Э. Успенский «ДядяФедор идет в школу»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посредством художественной литературы, обогащать знания детей о школе, профессии учителя, воспитывать уважение к труду взрослых.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 в СОШ 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«Школа»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Расширять представления о школе: здесь дети учатся читать, писать, узнают много интересного.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социальную компетентность у детей через проигрывание ситуаций в рамках сюжетно-ролевых игр «Школа».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«Знакомство с </w:t>
            </w:r>
            <w:proofErr w:type="gramStart"/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сельско-хозяйственными</w:t>
            </w:r>
            <w:proofErr w:type="gramEnd"/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профессиями».</w:t>
            </w:r>
          </w:p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Повещенко</w:t>
            </w:r>
            <w:proofErr w:type="spellEnd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«Хлебороб»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понятие о социальной значимости труда хлебороба; закрепить представление о том, что хлеб нужен каждому человеку; воспитывать уважительное и благодарное отношение к труду хлебороба, бережное отношение к хлебу.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из соленого теста «Хлеб, баранки, калачи»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интерес к трудовой деятельности, формирование навыков работы с соленым тестом, инструментами (стекой, скалкой) и дополнительными материалами.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«Встречи с интересными людьми» «Профессия повар-кулинар»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систематизировать и закрепить знания детей о профессии повара, пекаря посредством взаимодействия с родителем воспитанника.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«Сюжетно-ролевая игра: </w:t>
            </w:r>
            <w:r w:rsidR="00260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Пекарня»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Расширять знания детей о труде работников пекарни: тестомеса, </w:t>
            </w:r>
            <w:proofErr w:type="spellStart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разделочника</w:t>
            </w:r>
            <w:proofErr w:type="spellEnd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заведующим пекарней, пекаря, водителя. Углубить представления детей о производимой продукции на пекарне.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«Важная профессия –пожарный»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актуализировать знания детей о профессии пожарного, с качествами его характера (смелость, мужество, ловкость, доброта, воспитывать уважение к людям этой профессии.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Встречи с интересными людьми «У нас в гостях пожарный»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расширять знания детей о профессии пожарного, его опасным трудом, некоторыми правилами пожарной безопасности.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260F3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 в пожарную часть 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актуализировать знания детей о профессии пожарного, обогащать знания о технике и оборудовании пожарных, их спецодежде, транспорте.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«Мы-пожарные»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детей самостоятельно распределять роли, понимать воображаемую ситуацию и действовать в соответствии с ней.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уважительное отношение к людям различных профессий.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«Профессия – швея»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кабинет кастелянши детского сада»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A0B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детей о профессиях работников детского сада, о значимости их труда для жизнедеятельности детей, расширять знания о профессиональных навыках швеи, значимости ее труда.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Н. Носова «Заплатка»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презентации «Российские модельеры»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Воспитывать чувство доброжелательности, сопереживания,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отзывчивости, важности. Помочь детям почувствовать комизм ситуации, изложенной в художественном произведении.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у детей первоначальные представление о профессии «модельер», познакомить с творчеством знаменитых российских модельеров Ю. Юдашкиным и В. Зайцевым.</w:t>
            </w:r>
          </w:p>
        </w:tc>
      </w:tr>
      <w:tr w:rsidR="00CA0B24" w:rsidRPr="00CA0B24" w:rsidTr="00CA0B24">
        <w:trPr>
          <w:trHeight w:val="1200"/>
        </w:trPr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«Дом модельеров»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умение рисовать по собственному замыслу, воображение, дать детям возможность почувствовать себя «модельерами»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«Ателье»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A0B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актуализировать знания детей о профессиях модельер и секретарь; закрепить названия профессии людей, которые изготавливают одежду (швея, закройщик, гладильщик).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«Знакомство с профессией инспектор ДПС»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Дать детям представление о работе инспектора ДПС. Закреплять знания детей о правилах поведения на дороге. Воспитывать уважение к профессии инспектора ДПС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«Три сигнала светофора»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A0B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закрепить представления детей о назначении светофора, о его сигналах, развитие внимания, речи, актуализировать знания детей о профессиональных навыков инспектора ДПС.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С. Михалкова «Дядя степа милиционер»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Закрепить безопасном поведении на улицах и дорогах, о правилах поведения в общественном транспорте, дорожных знаках, посредством художественной литературы обогащать знания детей о профессии сотрудник ДПС.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«Военные профессии»</w:t>
            </w:r>
          </w:p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А. Гришина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закреплять знания детей о родах войск, военных профессиях. Расширять представления детей о воинах, которые охраняют нашу Родину.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</w:p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«Военная техника»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«Спортивное развлечение «Мы – будущие защитники»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закреплять навыки конструирования по схемам, развивать конструктивные навыки.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воспитывать в детях желание быть похожими на солдат и офицеров, желание служить в Российской Армии.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интересными людьми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«У нас в гостях военный разведчик»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формировать начальные представления о профессии военный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разведчик, об особенностях его службы, форме.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«Есть такая профессия – Родину защищать…»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Используя игры и задания, закрепить знания детей о некоторых родах войск в армии, и показать их назначение.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НОД «Профессия библиотекарь»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Пополнить знания детей о трудовых действиях библиотекаря, вызвать интерес к книгам. Воспитывать в детях чувство уважения к чужому труду.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Детскую городскую библиотеку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закреплять знания детей о профессии библиотекаря, содержанием и значимостью его труда для жителей города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книжек -самоделок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изготовление книжек-малышек, развитие у воспитанников устойчивого интереса к книге, а так же бережному отношению к ним.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«Библиотека»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Научить детей умению самостоятельно развивать сюжет игры «Библиотека», способствовать самостоятельному созданию и реализации игровых замыслов.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E151DF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НОД 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интересными людьми</w:t>
            </w:r>
            <w:r w:rsidR="00260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нас в гостях оперуполномоченный</w:t>
            </w:r>
            <w:r w:rsidR="00CA0B24"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полиции»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закреплять знания о профессиональных качествах полицейского, его профессиональном оборудовании. Учить вести диалог с взрослыми.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из бумаги «Жезл для полицейского»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умении конструировать из бумаги, аккуратно пользоваться ножницами и клеем.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«На дороге»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закрепить знания детей о правилах дорожного движения, познакомить с новой ролью – регулировщик, воспитывать выдержку, терпение, внимание на дороге.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7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детско-родительского индивидуального проекта «Профессия моего папы – полицейский – инспектор РЭО»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«Кто что делает?»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умение соотносить действие человека с его профессиональной деятельностью; воспитывать уважение к человеку труда.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Интерактивно – дидактическая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«Кому, что нужно для работы?»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закрепления знаний о том, что людям помогают в работе разные вещи; развивать умение соотносить орудия труда с профессией людей.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</w:rPr>
            </w:pP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</w:rPr>
            </w:pP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Диагностическое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обследование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</w:rPr>
            </w:pPr>
          </w:p>
        </w:tc>
      </w:tr>
      <w:tr w:rsidR="00CA0B24" w:rsidRPr="00CA0B24" w:rsidTr="00CA0B24">
        <w:trPr>
          <w:trHeight w:val="756"/>
        </w:trPr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lastRenderedPageBreak/>
              <w:t>Календарно-тематическое планирование (6-7 лет)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8"/>
              </w:rPr>
              <w:t>СЕНТЯБРЬ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НОД «Кто работает в больнице?»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Систематизировать у детей знания  об основных медицинских профессиях. Познакомить с медицинским кабинетом, его оборудованием.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«Доктор Айболит»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Продолжать учить аккуратно наклеивать детали опираясь на образец; продолжать учить ориентироваться на листе бумаги.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интересными людьми «У нас в гостях врач скорой помощи»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познакомить с особенностями труда врача скорой помощи.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«Медицинский центр»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A0B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знания детей о специальностях врачей, использовать в играх  знания о поликлинике, работе врачей, учить выполнять различные роли в соответствии  с сюжетом игры.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«Кто работает в аптеке»</w:t>
            </w:r>
          </w:p>
          <w:p w:rsidR="00CA0B24" w:rsidRPr="00CA0B24" w:rsidRDefault="00CA0B24" w:rsidP="00260F3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 в аптеку 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расширять знания детей о профессиях работников социальной медицинской сферы; формирование первичных представлений о труде взрослых, его роли в обществе и жизни каждого человека»; закрепить знания о профессиях фармацевт и провизор.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с последующим обсуждением С. Михалкова «А что у вас?»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продолжать учить слушать внимательно, развивать умение анализировать услышанное, высказывать свое мнение; воспитывать  уважение к труду и ценностного отношения к труду других людей и его результатам.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«Скорая медицинская помощь»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познакомить с профессиями «Скорой  медицинской помощи»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7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детско-родительского индивидуального проекта «Моя мама-акушер»</w:t>
            </w:r>
          </w:p>
        </w:tc>
      </w:tr>
      <w:tr w:rsidR="00CA0B24" w:rsidRPr="00CA0B24" w:rsidTr="00CA0B24">
        <w:trPr>
          <w:trHeight w:val="388"/>
        </w:trPr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 «Угадай, что я делаю», «Назови предмет, которого не хватает»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закреплять знания детей о материалах, инструментах, оборудовании, необходимых людям разных профессий. Расширить представления детей о трудовых действиях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 «</w:t>
            </w:r>
            <w:proofErr w:type="spellStart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Фиксики</w:t>
            </w:r>
            <w:proofErr w:type="spellEnd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(серия лаборатория)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у детей первоначальные представления о современной профессии – инженер, о научной деятельности в лабораториях.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Квест</w:t>
            </w:r>
            <w:proofErr w:type="spellEnd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игра «Приключения юного инженера 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формировать у  детей представления о разнообразии инженерных специальностей, важности и пользе этих профессий для людей.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интересными людьми</w:t>
            </w:r>
          </w:p>
          <w:p w:rsidR="00CA0B24" w:rsidRPr="00CA0B24" w:rsidRDefault="00CA0B24" w:rsidP="00903B9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 нас в гостях инженер</w:t>
            </w:r>
            <w:r w:rsidR="00903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-строитель»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Сюжетно-ролевая игра «Инженеры строят дом»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расширять знания детей об инженерных специальностях.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Продолжать формировать у детей представления о труде людей разных профессий. Расширить у детей представления о труде работников производственно — технического отдела в строительстве.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Строительные игры «Конструируем дома»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схемам)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A0B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детей творчески применять ранее приобретенные конструктивные навыки, закреплять умение детей строить разные дома, учить конструировать по чертежу. Воспитывать ценностное отношения людям строительных профессий.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Лего</w:t>
            </w:r>
            <w:proofErr w:type="spellEnd"/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выставка «Мы – юные инженеры»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развитие конструкторских способностей детей, познавательно - исследовательской деятельности и технического творчества ребенка..</w:t>
            </w:r>
          </w:p>
        </w:tc>
      </w:tr>
      <w:tr w:rsidR="00CA0B24" w:rsidRPr="00CA0B24" w:rsidTr="00CA0B24">
        <w:trPr>
          <w:trHeight w:val="1570"/>
        </w:trPr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 «Смешарики» (серия «Археология»)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A0B24" w:rsidRPr="00CA0B24" w:rsidTr="00CA0B24">
        <w:trPr>
          <w:trHeight w:val="872"/>
        </w:trPr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НОД «Профессия-археолог».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познакомить детей с профессией «Археолог», обратить внимание на важность и трудность выполняемой работы, со спецификой его труда, инструментами.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7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детско-родительского проекта «Моя мама – археолог»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903B9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«</w:t>
            </w:r>
            <w:r w:rsidR="00903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 музей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Закреплять знания </w:t>
            </w:r>
            <w:r w:rsidR="00903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значимости профессии «экскурсовод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воспитывать любовь к родному краю, ценностное отношение к труду взрослых.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«Раскопки археологов»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Вызвать интерес у старших дошкольников к профессии археолога и его деятельности, формировать понимание её общественной значимости. Развивать интерес к археологическим открытиям и исследованиям, воспитывать уважение к профессии археолога. Развивать творческое воображение, логическое мышление, образную речь, ответственность и внимание.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«Актер».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Сформировать представлений о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мире профессий художественно-эстетической направленности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атрибутов для игры «Театр»: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билеты, афиша, деньги, реквизит для спектакля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Побуждать использовать в игре предложенные атрибуты и предметы-заместители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«Театр»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представления детей о театре, о труппе театра, работниках театра, показать коллективный характер работы в театре; учить действовать  в соответствии с принятой на себя ролью, развивать выразительность речи; формировать доброжелательное отношение между детьми, нравственно-этические нормы поведения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«Что такое деньги? 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 с разнообразием денежных единиц (монеты, бумажные деньги, деньги других стран)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НОД  «Поговорим о профессиях»  (профессии работников банка) 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 профессиями работников банка (управляющий, бухгалтер, кассир, охранник, инкассатор, соответствующих орудиях труда и технике, воспитывать уважительное отношение к современным профессиям.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в банк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Заинтересовать детей новыми профессиями, вызвать эмоциональный отклик, закрепить правила поведения в общественных местах, формировать навыки речевого этикета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игра: «Банк»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знание детей о банке и банковских служащих, а также о работе салонов красоты на основе полученных знаний.  Развивать коммуникативные навыки, творческие способности, игровую деятельность детей. Воспитывать доброжелательное отношение друг к другу, уважение к труду взрослых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воспитателя о профессии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«Космонавт»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 представления детей о содержании работы космонавта, о личностных качествах человека этой профессии.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Настольно-печатная игра «Полет на луну»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Побуждать детей играть совместно, не нарушая правила игры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мультфильмов о космосе: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рождения Алисы», «Полет на луну»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Вызвать у детей интерес к космонавтике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Сюжетно-ролевая игра «Космическое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путешествие»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Активизировать знания детей об окружающем мире, о Земле, </w:t>
            </w: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умение развивать сюжет игры на основе полученных ранее знаний, побуждать к содержательному общению друг с другом, воспитывать положительные взаимоотношения в детском коллективе</w:t>
            </w:r>
          </w:p>
        </w:tc>
      </w:tr>
      <w:tr w:rsidR="00CA0B24" w:rsidRPr="00CA0B24" w:rsidTr="00CA0B24">
        <w:tc>
          <w:tcPr>
            <w:tcW w:w="9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МАЙ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профессией – рекламист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Раскрыть сущность рекламы, дать детям представление о профессии рекламиста.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с разновидностью рекламы: наружная реклама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воспитателя «Труд менеджера, рекламного агента»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детей интерес к людям новых профессий; показать значимость каждой из них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«Жила - была конфета» (витрина магазина) – наружная реклама.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учить работать ножницами, вырезывать детали и наклеивать их, выполнять начатое дело до конца, развивать аккуратность и фантазию, творческое воображение, логическое мышление, связную речь.</w:t>
            </w:r>
          </w:p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создавать предметную аппликацию на заданную тему</w:t>
            </w:r>
          </w:p>
        </w:tc>
      </w:tr>
      <w:tr w:rsidR="00CA0B24" w:rsidRPr="00CA0B24" w:rsidTr="00CA0B24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«Рекламное агентство: «Гномики»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B24" w:rsidRPr="00CA0B24" w:rsidRDefault="00CA0B24" w:rsidP="00CA0B24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A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познакомить детей с профессиями - директор рекламного агентства, менеджер по рекламе, промоутер, и т.д. Учить изменять игровое взаимодействие в зависимости от изменения замысла сюжета. Развивать фантазию и воображение. Воспитывать навыки позитивного общения, активную жизненную позицию.</w:t>
            </w:r>
          </w:p>
        </w:tc>
      </w:tr>
    </w:tbl>
    <w:p w:rsidR="001B3FB9" w:rsidRDefault="001B3FB9">
      <w:pPr>
        <w:rPr>
          <w:rFonts w:ascii="Times New Roman" w:hAnsi="Times New Roman" w:cs="Times New Roman"/>
          <w:sz w:val="28"/>
          <w:szCs w:val="28"/>
        </w:rPr>
      </w:pPr>
    </w:p>
    <w:p w:rsidR="001B3FB9" w:rsidRDefault="001B3FB9">
      <w:pPr>
        <w:rPr>
          <w:rFonts w:ascii="Times New Roman" w:hAnsi="Times New Roman" w:cs="Times New Roman"/>
          <w:sz w:val="28"/>
          <w:szCs w:val="28"/>
        </w:rPr>
      </w:pPr>
    </w:p>
    <w:p w:rsidR="001B3FB9" w:rsidRDefault="001B3FB9">
      <w:pPr>
        <w:rPr>
          <w:rFonts w:ascii="Times New Roman" w:hAnsi="Times New Roman" w:cs="Times New Roman"/>
          <w:sz w:val="28"/>
          <w:szCs w:val="28"/>
        </w:rPr>
      </w:pPr>
    </w:p>
    <w:p w:rsidR="001B3FB9" w:rsidRDefault="001B3FB9">
      <w:pPr>
        <w:rPr>
          <w:rFonts w:ascii="Times New Roman" w:hAnsi="Times New Roman" w:cs="Times New Roman"/>
          <w:sz w:val="28"/>
          <w:szCs w:val="28"/>
        </w:rPr>
      </w:pPr>
    </w:p>
    <w:p w:rsidR="001B3FB9" w:rsidRPr="003A11D6" w:rsidRDefault="001B3FB9">
      <w:pPr>
        <w:rPr>
          <w:rFonts w:ascii="Times New Roman" w:hAnsi="Times New Roman" w:cs="Times New Roman"/>
          <w:sz w:val="28"/>
          <w:szCs w:val="28"/>
        </w:rPr>
      </w:pPr>
    </w:p>
    <w:sectPr w:rsidR="001B3FB9" w:rsidRPr="003A11D6" w:rsidSect="00A3085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092A"/>
    <w:multiLevelType w:val="hybridMultilevel"/>
    <w:tmpl w:val="84564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706CB"/>
    <w:multiLevelType w:val="hybridMultilevel"/>
    <w:tmpl w:val="B82AC0D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5C7011BE"/>
    <w:multiLevelType w:val="multilevel"/>
    <w:tmpl w:val="A626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F774A1"/>
    <w:multiLevelType w:val="hybridMultilevel"/>
    <w:tmpl w:val="4D345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1D6"/>
    <w:rsid w:val="001B3FB9"/>
    <w:rsid w:val="00260F3F"/>
    <w:rsid w:val="003A11D6"/>
    <w:rsid w:val="004102AF"/>
    <w:rsid w:val="00423FB5"/>
    <w:rsid w:val="005A5F1B"/>
    <w:rsid w:val="005C2B52"/>
    <w:rsid w:val="00671A81"/>
    <w:rsid w:val="00685B34"/>
    <w:rsid w:val="006D2437"/>
    <w:rsid w:val="007105B4"/>
    <w:rsid w:val="007A6684"/>
    <w:rsid w:val="00903B94"/>
    <w:rsid w:val="009D33A3"/>
    <w:rsid w:val="00A30858"/>
    <w:rsid w:val="00B125EA"/>
    <w:rsid w:val="00C25F42"/>
    <w:rsid w:val="00CA0B24"/>
    <w:rsid w:val="00CA6651"/>
    <w:rsid w:val="00D00234"/>
    <w:rsid w:val="00D40F6D"/>
    <w:rsid w:val="00E151DF"/>
    <w:rsid w:val="00E17EC4"/>
    <w:rsid w:val="00E81118"/>
    <w:rsid w:val="00EA1353"/>
    <w:rsid w:val="00EF176E"/>
    <w:rsid w:val="00F60E90"/>
    <w:rsid w:val="00F62904"/>
    <w:rsid w:val="00F7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B3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B3FB9"/>
  </w:style>
  <w:style w:type="character" w:customStyle="1" w:styleId="c22">
    <w:name w:val="c22"/>
    <w:basedOn w:val="a0"/>
    <w:rsid w:val="00CA0B24"/>
  </w:style>
  <w:style w:type="paragraph" w:customStyle="1" w:styleId="c50">
    <w:name w:val="c50"/>
    <w:basedOn w:val="a"/>
    <w:rsid w:val="00CA0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A0B24"/>
  </w:style>
  <w:style w:type="paragraph" w:customStyle="1" w:styleId="c34">
    <w:name w:val="c34"/>
    <w:basedOn w:val="a"/>
    <w:rsid w:val="00CA0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CA0B24"/>
  </w:style>
  <w:style w:type="character" w:customStyle="1" w:styleId="c0">
    <w:name w:val="c0"/>
    <w:basedOn w:val="a0"/>
    <w:rsid w:val="00CA0B24"/>
  </w:style>
  <w:style w:type="paragraph" w:customStyle="1" w:styleId="c14">
    <w:name w:val="c14"/>
    <w:basedOn w:val="a"/>
    <w:rsid w:val="00CA0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CA0B24"/>
  </w:style>
  <w:style w:type="character" w:customStyle="1" w:styleId="c24">
    <w:name w:val="c24"/>
    <w:basedOn w:val="a0"/>
    <w:rsid w:val="00CA0B24"/>
  </w:style>
  <w:style w:type="paragraph" w:customStyle="1" w:styleId="c49">
    <w:name w:val="c49"/>
    <w:basedOn w:val="a"/>
    <w:rsid w:val="00CA0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A0B24"/>
  </w:style>
  <w:style w:type="paragraph" w:styleId="a3">
    <w:name w:val="List Paragraph"/>
    <w:basedOn w:val="a"/>
    <w:uiPriority w:val="34"/>
    <w:qFormat/>
    <w:rsid w:val="00E81118"/>
    <w:pPr>
      <w:ind w:left="720"/>
      <w:contextualSpacing/>
    </w:pPr>
  </w:style>
  <w:style w:type="character" w:customStyle="1" w:styleId="c12">
    <w:name w:val="c12"/>
    <w:basedOn w:val="a0"/>
    <w:rsid w:val="00260F3F"/>
  </w:style>
  <w:style w:type="paragraph" w:styleId="a4">
    <w:name w:val="Balloon Text"/>
    <w:basedOn w:val="a"/>
    <w:link w:val="a5"/>
    <w:uiPriority w:val="99"/>
    <w:semiHidden/>
    <w:unhideWhenUsed/>
    <w:rsid w:val="009D3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13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15</cp:revision>
  <cp:lastPrinted>2024-10-31T07:46:00Z</cp:lastPrinted>
  <dcterms:created xsi:type="dcterms:W3CDTF">2024-10-28T13:20:00Z</dcterms:created>
  <dcterms:modified xsi:type="dcterms:W3CDTF">2025-02-10T07:11:00Z</dcterms:modified>
</cp:coreProperties>
</file>